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B7" w:rsidRDefault="00A03BB7" w:rsidP="00382E4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82E43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 вводного инструктажа по гражданской обороне</w:t>
      </w:r>
    </w:p>
    <w:p w:rsidR="00382E43" w:rsidRPr="00382E43" w:rsidRDefault="00382E43" w:rsidP="00382E4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вводного инструктажа по гражданской обороне (далее - ГО) установлен </w:t>
      </w:r>
      <w:hyperlink r:id="rId4" w:anchor="/document/71965454/entry/0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Рекомендациями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, утв. МЧС России 05.06.2018 N 2-4-71-13-8 (далее - Рекомендации).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Работодатель самостоятельно разрабатывает и утверждает приказом программу проведения вводного инструктажа по ГО для своих работников, а также форму учета журнала его прохождения (</w:t>
      </w:r>
      <w:hyperlink r:id="rId5" w:anchor="/document/71965454/entry/21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п. 2.1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Рекомендаций).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При разработке программы вводного инструктажа по ГО следует учитывать: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особенности деятельности (опасные производственные факторы) и месторасположения (</w:t>
      </w:r>
      <w:proofErr w:type="spellStart"/>
      <w:r w:rsidRPr="00A03BB7">
        <w:rPr>
          <w:rFonts w:ascii="Times New Roman" w:eastAsia="Times New Roman" w:hAnsi="Times New Roman" w:cs="Times New Roman"/>
          <w:sz w:val="24"/>
          <w:szCs w:val="24"/>
        </w:rPr>
        <w:t>топо</w:t>
      </w:r>
      <w:proofErr w:type="spellEnd"/>
      <w:r w:rsidRPr="00A03BB7">
        <w:rPr>
          <w:rFonts w:ascii="Times New Roman" w:eastAsia="Times New Roman" w:hAnsi="Times New Roman" w:cs="Times New Roman"/>
          <w:sz w:val="24"/>
          <w:szCs w:val="24"/>
        </w:rPr>
        <w:t>-, географические, административно-юридические) организации;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отнесение организации к </w:t>
      </w:r>
      <w:hyperlink r:id="rId6" w:anchor="/document/178160/entry/1008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категории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по ГО;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положения плана ГО организации, плана действий по предупреждению и ликвидации ЧС и других документов, регулирующих организацию и планирование мероприятий по ГО и защите от ЧС природного и техногенного характера;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вероятность попадания организации в зоны возможных разрушений, радиоактивного загрязнения, химического заражения и катастрофического затопления;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оценку возможной обстановки, которая может сложиться в результате применения потенциальным противником обычных современных средств поражения (</w:t>
      </w:r>
      <w:hyperlink r:id="rId7" w:anchor="/document/71965454/entry/24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п. 2.4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Рекомендаций).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В программу вводного инструктажа по ГО можно включать вопросы, содержащиеся в </w:t>
      </w:r>
      <w:hyperlink r:id="rId8" w:anchor="/document/71639052/entry/0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Примерной программе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курсового обучения работающего населения в области ГО и защиты от ЧС (утв. МЧС России 22.02.2017 N 2-4-71-8-14).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МЧС России также рекомендует отрабатывать в программе вводного инструктажа по ГО следующие вопросы (см. </w:t>
      </w:r>
      <w:hyperlink r:id="rId9" w:anchor="/document/71743006/entry/0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письмо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от 06.06.2017 N 23-10-709):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общие сведения о специфике и особенностях производства и деятельности организации по условиям защиты от ЧС и опасностей военных конфликтов;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доведение установленного в организации порядка оповещения работников об угрозе и возникновении опасностей и ЧС;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отработку практических действий работников по сигналу оповещения "Внимание всем":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ознакомление с порядком действий при объявлении эвакуации;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ознакомление с местами расположения средств индивидуальной и коллективной защиты (при их наличии) и порядком их применения;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практическое использование индивидуальных средств защиты органов дыхания и кожи, а при их отсутствии практическое изготовление и применение подручных средств защиты органов дыхания и кожи;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- знакомство с ответственностью работников за несоблюдение требований ГО и защиты от ЧС.</w:t>
      </w:r>
    </w:p>
    <w:p w:rsidR="00A03BB7" w:rsidRPr="00A03BB7" w:rsidRDefault="00A03BB7" w:rsidP="00382E43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Внимание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В программу вводного инструктажа, помимо вопросов, касающихся ГО, МЧС России рекомендует включать темы, связанные с защитой населения от ЧС природного и техногенного характера, поскольку вопросы функционирования системы ГО тесно связаны с обеспечением защиты от ЧС.</w:t>
      </w:r>
    </w:p>
    <w:p w:rsidR="00A03BB7" w:rsidRPr="00A03BB7" w:rsidRDefault="00A03BB7" w:rsidP="00382E4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Ниже приводим рекомендуемый тематический план вводного инструктажа по ГО, содержащийся в </w:t>
      </w:r>
      <w:hyperlink r:id="rId10" w:anchor="/document/71965454/entry/400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разделе IV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Рекомендаций.</w:t>
      </w:r>
    </w:p>
    <w:p w:rsidR="00A03BB7" w:rsidRPr="00A03BB7" w:rsidRDefault="00A03BB7" w:rsidP="00382E4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вводного инструктажа по ГО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7443"/>
        <w:gridCol w:w="1789"/>
      </w:tblGrid>
      <w:tr w:rsidR="00A03BB7" w:rsidRPr="00A03BB7" w:rsidTr="00A03BB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382E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A03BB7" w:rsidRPr="00A03BB7" w:rsidRDefault="00A03BB7" w:rsidP="00382E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382E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382E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hyperlink r:id="rId11" w:anchor="/document/58072613/entry/111" w:history="1">
              <w:r w:rsidRPr="00A03BB7">
                <w:rPr>
                  <w:rFonts w:ascii="Times New Roman" w:eastAsia="Times New Roman" w:hAnsi="Times New Roman" w:cs="Times New Roman"/>
                  <w:color w:val="734C9B"/>
                  <w:sz w:val="24"/>
                  <w:szCs w:val="24"/>
                  <w:u w:val="single"/>
                </w:rPr>
                <w:t>*(1)</w:t>
              </w:r>
            </w:hyperlink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 на отработку (минут)</w:t>
            </w:r>
          </w:p>
        </w:tc>
      </w:tr>
      <w:tr w:rsidR="00A03BB7" w:rsidRPr="00A03BB7" w:rsidTr="00A03BB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5-15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5-20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организации, а также при </w:t>
            </w: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военных конфликтах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5-20</w:t>
            </w:r>
          </w:p>
        </w:tc>
      </w:tr>
      <w:tr w:rsidR="00A03BB7" w:rsidRPr="00A03BB7" w:rsidTr="00A03BB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в организации способы доведения сигналов гражданской обороны и информации об угрозе и возникновении ЧС и опасностей, присущих военным конфликтам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работника при получении сигналов гражданской обороны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A03BB7" w:rsidRPr="00A03BB7" w:rsidTr="00A03BB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</w:tr>
      <w:tr w:rsidR="00A03BB7" w:rsidRPr="00A03BB7" w:rsidTr="00A03BB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работника при подготовке и проведении эвакуационных мероприятий: по эвакуации работников;</w:t>
            </w:r>
          </w:p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по эвакуации материальных и культурных ценностей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</w:tr>
      <w:tr w:rsidR="00A03BB7" w:rsidRPr="00A03BB7" w:rsidTr="00A03BB7"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03BB7" w:rsidRPr="00A03BB7" w:rsidRDefault="00A03BB7" w:rsidP="00A03BB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B7">
              <w:rPr>
                <w:rFonts w:ascii="Times New Roman" w:eastAsia="Times New Roman" w:hAnsi="Times New Roman" w:cs="Times New Roman"/>
                <w:sz w:val="24"/>
                <w:szCs w:val="24"/>
              </w:rPr>
              <w:t>2-15</w:t>
            </w:r>
          </w:p>
        </w:tc>
      </w:tr>
    </w:tbl>
    <w:p w:rsidR="00A03BB7" w:rsidRPr="00A03BB7" w:rsidRDefault="00A03BB7" w:rsidP="00A03BB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A03BB7" w:rsidRPr="00A03BB7" w:rsidRDefault="00A03BB7" w:rsidP="00A03BB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*(1) Рекомендуемое время. Продолжительность (количество минут) на изучение вопросов тематического плана программы определяется руководителем организации самостоятельно.</w:t>
      </w:r>
    </w:p>
    <w:p w:rsidR="00A03BB7" w:rsidRPr="00A03BB7" w:rsidRDefault="00A03BB7" w:rsidP="00A03BB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03BB7">
        <w:rPr>
          <w:rFonts w:ascii="Times New Roman" w:eastAsia="Times New Roman" w:hAnsi="Times New Roman" w:cs="Times New Roman"/>
          <w:sz w:val="24"/>
          <w:szCs w:val="24"/>
        </w:rPr>
        <w:t>С содержанием учебных вопросов вводного инструктажа по ГО можно ознакомиться в </w:t>
      </w:r>
      <w:hyperlink r:id="rId12" w:anchor="/document/71965454/entry/42" w:history="1">
        <w:r w:rsidRPr="00A03BB7">
          <w:rPr>
            <w:rFonts w:ascii="Times New Roman" w:eastAsia="Times New Roman" w:hAnsi="Times New Roman" w:cs="Times New Roman"/>
            <w:color w:val="734C9B"/>
            <w:sz w:val="24"/>
            <w:szCs w:val="24"/>
            <w:u w:val="single"/>
          </w:rPr>
          <w:t>п. 4.2</w:t>
        </w:r>
      </w:hyperlink>
      <w:r w:rsidRPr="00A03BB7">
        <w:rPr>
          <w:rFonts w:ascii="Times New Roman" w:eastAsia="Times New Roman" w:hAnsi="Times New Roman" w:cs="Times New Roman"/>
          <w:sz w:val="24"/>
          <w:szCs w:val="24"/>
        </w:rPr>
        <w:t> Рекомендаций.</w:t>
      </w:r>
    </w:p>
    <w:p w:rsidR="00EC6F21" w:rsidRPr="00A03BB7" w:rsidRDefault="00EC6F21" w:rsidP="00A03BB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C6F21" w:rsidRPr="00A03BB7" w:rsidSect="00A03BB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03BB7"/>
    <w:rsid w:val="00382E43"/>
    <w:rsid w:val="00A03BB7"/>
    <w:rsid w:val="00EC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03B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03B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71">
    <w:name w:val="s_71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3BB7"/>
  </w:style>
  <w:style w:type="character" w:styleId="a3">
    <w:name w:val="Hyperlink"/>
    <w:basedOn w:val="a0"/>
    <w:uiPriority w:val="99"/>
    <w:semiHidden/>
    <w:unhideWhenUsed/>
    <w:rsid w:val="00A03BB7"/>
    <w:rPr>
      <w:color w:val="0000FF"/>
      <w:u w:val="single"/>
    </w:rPr>
  </w:style>
  <w:style w:type="paragraph" w:customStyle="1" w:styleId="s3">
    <w:name w:val="s_3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A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03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647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800</Words>
  <Characters>4563</Characters>
  <Application>Microsoft Office Word</Application>
  <DocSecurity>0</DocSecurity>
  <Lines>38</Lines>
  <Paragraphs>10</Paragraphs>
  <ScaleCrop>false</ScaleCrop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2018-09-13T10:04:00Z</dcterms:created>
  <dcterms:modified xsi:type="dcterms:W3CDTF">2018-09-13T10:07:00Z</dcterms:modified>
</cp:coreProperties>
</file>